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Проект</w:t>
      </w: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    Изменения в лесохозяйственный регламент </w:t>
      </w:r>
      <w:proofErr w:type="spellStart"/>
      <w:r w:rsidR="001F3AB0">
        <w:rPr>
          <w:rFonts w:ascii="Times New Roman" w:eastAsia="Calibri" w:hAnsi="Times New Roman" w:cs="Times New Roman"/>
          <w:sz w:val="28"/>
          <w:szCs w:val="28"/>
        </w:rPr>
        <w:t>Куярского</w:t>
      </w:r>
      <w:proofErr w:type="spellEnd"/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лесничества</w:t>
      </w:r>
    </w:p>
    <w:p w:rsidR="00AE2092" w:rsidRPr="00AE2092" w:rsidRDefault="00AE2092" w:rsidP="00AE2092">
      <w:pPr>
        <w:rPr>
          <w:rFonts w:ascii="Times New Roman" w:eastAsia="Calibri" w:hAnsi="Times New Roman" w:cs="Times New Roman"/>
          <w:sz w:val="28"/>
          <w:szCs w:val="28"/>
        </w:rPr>
      </w:pPr>
    </w:p>
    <w:p w:rsidR="00AE2092" w:rsidRDefault="00AE2092" w:rsidP="00AE209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F3AB0">
        <w:rPr>
          <w:rFonts w:ascii="Times New Roman" w:eastAsia="Calibri" w:hAnsi="Times New Roman" w:cs="Times New Roman"/>
          <w:sz w:val="28"/>
          <w:szCs w:val="28"/>
        </w:rPr>
        <w:t>Таблицу №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F3AB0">
        <w:rPr>
          <w:rFonts w:ascii="Times New Roman" w:eastAsia="Calibri" w:hAnsi="Times New Roman" w:cs="Times New Roman"/>
          <w:sz w:val="28"/>
          <w:szCs w:val="28"/>
        </w:rPr>
        <w:t xml:space="preserve">Нормативы и параметры мероприятий по </w:t>
      </w:r>
      <w:proofErr w:type="spellStart"/>
      <w:r w:rsidR="001F3AB0">
        <w:rPr>
          <w:rFonts w:ascii="Times New Roman" w:eastAsia="Calibri" w:hAnsi="Times New Roman" w:cs="Times New Roman"/>
          <w:sz w:val="28"/>
          <w:szCs w:val="28"/>
        </w:rPr>
        <w:t>лесовосстановлению</w:t>
      </w:r>
      <w:proofErr w:type="spellEnd"/>
      <w:r w:rsidR="001F3AB0">
        <w:rPr>
          <w:rFonts w:ascii="Times New Roman" w:eastAsia="Calibri" w:hAnsi="Times New Roman" w:cs="Times New Roman"/>
          <w:sz w:val="28"/>
          <w:szCs w:val="28"/>
        </w:rPr>
        <w:t xml:space="preserve"> и лесоразведению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» лесохозяйственного регламента </w:t>
      </w:r>
      <w:proofErr w:type="spellStart"/>
      <w:r w:rsidR="001F3AB0">
        <w:rPr>
          <w:rFonts w:ascii="Times New Roman" w:eastAsia="Calibri" w:hAnsi="Times New Roman" w:cs="Times New Roman"/>
          <w:sz w:val="28"/>
          <w:szCs w:val="28"/>
        </w:rPr>
        <w:t>Куярского</w:t>
      </w:r>
      <w:proofErr w:type="spellEnd"/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лесничества, утвержденного приказом Министерства лесного хозяйства Республики Марий Эл  </w:t>
      </w:r>
      <w:r w:rsidR="001F3AB0">
        <w:rPr>
          <w:rFonts w:ascii="Times New Roman" w:eastAsia="Calibri" w:hAnsi="Times New Roman" w:cs="Times New Roman"/>
          <w:sz w:val="28"/>
          <w:szCs w:val="28"/>
        </w:rPr>
        <w:t>от 27.12.2016г. № 497</w:t>
      </w:r>
      <w:r w:rsidRPr="00AE2092">
        <w:rPr>
          <w:rFonts w:ascii="Times New Roman" w:eastAsia="Calibri" w:hAnsi="Times New Roman" w:cs="Times New Roman"/>
          <w:sz w:val="28"/>
          <w:szCs w:val="28"/>
        </w:rPr>
        <w:t xml:space="preserve">  изложить в следующей редакции:</w:t>
      </w:r>
    </w:p>
    <w:tbl>
      <w:tblPr>
        <w:tblW w:w="9478" w:type="dxa"/>
        <w:tblInd w:w="93" w:type="dxa"/>
        <w:tblLayout w:type="fixed"/>
        <w:tblLook w:val="04A0"/>
      </w:tblPr>
      <w:tblGrid>
        <w:gridCol w:w="2592"/>
        <w:gridCol w:w="1069"/>
        <w:gridCol w:w="870"/>
        <w:gridCol w:w="1031"/>
        <w:gridCol w:w="650"/>
        <w:gridCol w:w="40"/>
        <w:gridCol w:w="1182"/>
        <w:gridCol w:w="1228"/>
        <w:gridCol w:w="816"/>
      </w:tblGrid>
      <w:tr w:rsidR="001F3AB0" w:rsidRPr="001F3AB0" w:rsidTr="001F3AB0">
        <w:trPr>
          <w:trHeight w:val="300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RANGE!A1:H128"/>
            <w:r w:rsidRPr="001F3AB0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Таблица 17</w:t>
            </w:r>
            <w:bookmarkEnd w:id="0"/>
          </w:p>
        </w:tc>
      </w:tr>
      <w:tr w:rsidR="001F3AB0" w:rsidRPr="001F3AB0" w:rsidTr="001F3AB0">
        <w:trPr>
          <w:trHeight w:val="330"/>
        </w:trPr>
        <w:tc>
          <w:tcPr>
            <w:tcW w:w="9478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Нормативы и параметры мероприятий по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лесовосстановлению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лесоразведению</w:t>
            </w:r>
          </w:p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F3AB0" w:rsidRPr="001F3AB0" w:rsidTr="001F3AB0">
        <w:trPr>
          <w:trHeight w:val="510"/>
        </w:trPr>
        <w:tc>
          <w:tcPr>
            <w:tcW w:w="25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 к а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 т е л и</w:t>
            </w:r>
          </w:p>
        </w:tc>
        <w:tc>
          <w:tcPr>
            <w:tcW w:w="3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покрытые лесной растительностью земли</w:t>
            </w:r>
          </w:p>
        </w:tc>
        <w:tc>
          <w:tcPr>
            <w:tcW w:w="11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Лесосеки сплошных рубок предстоящего</w:t>
            </w:r>
            <w:r w:rsidR="001C69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периода</w:t>
            </w:r>
          </w:p>
        </w:tc>
        <w:tc>
          <w:tcPr>
            <w:tcW w:w="12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Лесоразведение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1F3AB0" w:rsidRPr="001F3AB0" w:rsidTr="001F3AB0">
        <w:trPr>
          <w:trHeight w:val="1050"/>
        </w:trPr>
        <w:tc>
          <w:tcPr>
            <w:tcW w:w="25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 и погибшие насаждения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Вырубки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Прогалины и пустыри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F3AB0" w:rsidRPr="001F3AB0" w:rsidTr="001F3AB0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лесничеству</w:t>
            </w:r>
          </w:p>
        </w:tc>
      </w:tr>
      <w:tr w:rsidR="001F3AB0" w:rsidRPr="001F3AB0" w:rsidTr="001F3AB0">
        <w:trPr>
          <w:trHeight w:val="63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Земли, нуждающиеся в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46,3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692,8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2605,7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7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1775,5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2276,3</w:t>
            </w:r>
          </w:p>
        </w:tc>
      </w:tr>
      <w:tr w:rsidR="001F3AB0" w:rsidRPr="001F3AB0" w:rsidTr="001F3AB0">
        <w:trPr>
          <w:trHeight w:val="34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1F3AB0" w:rsidRPr="001F3AB0" w:rsidTr="001F3AB0">
        <w:trPr>
          <w:trHeight w:val="28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способам: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1414,5</w:t>
            </w:r>
          </w:p>
        </w:tc>
      </w:tr>
      <w:tr w:rsidR="001F3AB0" w:rsidRPr="001F3AB0" w:rsidTr="001F3AB0">
        <w:trPr>
          <w:trHeight w:val="30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28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40,6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1414,5</w:t>
            </w:r>
          </w:p>
        </w:tc>
      </w:tr>
      <w:tr w:rsidR="001F3AB0" w:rsidRPr="001F3AB0" w:rsidTr="001F3AB0">
        <w:trPr>
          <w:trHeight w:val="33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28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Комбинированное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1F3AB0" w:rsidRPr="001F3AB0" w:rsidTr="001F3AB0">
        <w:trPr>
          <w:trHeight w:val="37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3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127,5</w:t>
            </w:r>
          </w:p>
        </w:tc>
      </w:tr>
      <w:tr w:rsidR="001F3AB0" w:rsidRPr="001F3AB0" w:rsidTr="001F3AB0">
        <w:trPr>
          <w:trHeight w:val="36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28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438,1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1063,7</w:t>
            </w:r>
          </w:p>
        </w:tc>
      </w:tr>
      <w:tr w:rsidR="001F3AB0" w:rsidRPr="001F3AB0" w:rsidTr="001F3AB0">
        <w:trPr>
          <w:trHeight w:val="30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25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246,1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734,3</w:t>
            </w:r>
          </w:p>
        </w:tc>
      </w:tr>
      <w:tr w:rsidR="001F3AB0" w:rsidRPr="001F3AB0" w:rsidTr="001F3AB0">
        <w:trPr>
          <w:trHeight w:val="33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мерам содействия: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27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Минерализация: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422,7</w:t>
            </w:r>
          </w:p>
        </w:tc>
      </w:tr>
      <w:tr w:rsidR="001F3AB0" w:rsidRPr="001F3AB0" w:rsidTr="001F3AB0">
        <w:trPr>
          <w:trHeight w:val="34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подроста: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Вследствие природных процессов: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506,3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329,4</w:t>
            </w:r>
          </w:p>
        </w:tc>
      </w:tr>
      <w:tr w:rsidR="001F3AB0" w:rsidRPr="001F3AB0" w:rsidTr="001F3AB0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Учебно-Опытное участковое лесничество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Земли, нуждающиеся в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88,4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916,7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способам: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537,6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619,4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Комбинированное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мерам содействия: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Минерализация: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подроста: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Вследствие природных процессов: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147,5</w:t>
            </w:r>
          </w:p>
        </w:tc>
      </w:tr>
      <w:tr w:rsidR="001F3AB0" w:rsidRPr="001F3AB0" w:rsidTr="001F3AB0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Неарендованный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лесной участок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Земли, нуждающиеся в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61,6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способам: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54,1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Комбинированное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мерам содействия: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Минерализация: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подроста: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Вследствие природных процессов: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947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Арендованный лесной участок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Земли, нуждающиеся в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лесовосстановлении</w:t>
            </w:r>
            <w:proofErr w:type="spell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478,1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1548,1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1366,2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способам: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Искусственное (создание лесных культур)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74,2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684,2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Комбинированное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Естественное</w:t>
            </w:r>
            <w:proofErr w:type="gramEnd"/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- всего: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372,6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830,6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429,9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648,7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по мерам содействия: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Минерализация: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392,2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Сохранение подроста: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94,5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F3AB0" w:rsidRPr="001F3AB0" w:rsidTr="001F3AB0">
        <w:trPr>
          <w:trHeight w:val="540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Вследствие природных процессов: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343,9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   них по породам: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 хвойным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</w:tr>
      <w:tr w:rsidR="001F3AB0" w:rsidRPr="001F3AB0" w:rsidTr="001F3AB0">
        <w:trPr>
          <w:trHeight w:val="315"/>
        </w:trPr>
        <w:tc>
          <w:tcPr>
            <w:tcW w:w="25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F3AB0" w:rsidRPr="001F3AB0" w:rsidRDefault="001F3AB0" w:rsidP="001F3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мягколиственным</w:t>
            </w:r>
            <w:proofErr w:type="spellEnd"/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153,8</w:t>
            </w:r>
          </w:p>
        </w:tc>
        <w:tc>
          <w:tcPr>
            <w:tcW w:w="12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F3AB0" w:rsidRPr="001F3AB0" w:rsidRDefault="001F3AB0" w:rsidP="001F3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F3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181,9</w:t>
            </w:r>
          </w:p>
        </w:tc>
      </w:tr>
    </w:tbl>
    <w:p w:rsidR="001F3AB0" w:rsidRDefault="001F3AB0" w:rsidP="001F3AB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0" w:rsidRDefault="001F3AB0" w:rsidP="001F3AB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F3AB0" w:rsidRDefault="001F3AB0" w:rsidP="001F3AB0">
      <w:pPr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9E18D4" w:rsidRPr="009E18D4" w:rsidRDefault="009E18D4" w:rsidP="009E18D4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D4" w:rsidRPr="007B5971" w:rsidRDefault="009E18D4" w:rsidP="001F3AB0">
      <w:pPr>
        <w:jc w:val="both"/>
        <w:rPr>
          <w:rFonts w:ascii="Times New Roman" w:hAnsi="Times New Roman" w:cs="Times New Roman"/>
          <w:sz w:val="28"/>
          <w:szCs w:val="28"/>
        </w:rPr>
      </w:pPr>
      <w:r w:rsidRPr="009E18D4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</w:p>
    <w:sectPr w:rsidR="009E18D4" w:rsidRPr="007B5971" w:rsidSect="0012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B5971"/>
    <w:rsid w:val="000D662F"/>
    <w:rsid w:val="0012648C"/>
    <w:rsid w:val="00180914"/>
    <w:rsid w:val="001C697C"/>
    <w:rsid w:val="001F3AB0"/>
    <w:rsid w:val="002A1DA6"/>
    <w:rsid w:val="003E5545"/>
    <w:rsid w:val="00507A07"/>
    <w:rsid w:val="005A2763"/>
    <w:rsid w:val="00622B75"/>
    <w:rsid w:val="006268E2"/>
    <w:rsid w:val="006B5EB2"/>
    <w:rsid w:val="007B5971"/>
    <w:rsid w:val="009E18D4"/>
    <w:rsid w:val="00A35A16"/>
    <w:rsid w:val="00AE2092"/>
    <w:rsid w:val="00D00ACA"/>
    <w:rsid w:val="00F1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B5971"/>
    <w:pPr>
      <w:spacing w:after="0" w:line="240" w:lineRule="auto"/>
      <w:ind w:firstLine="74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B597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 xsi:nil="true"/>
    <_dlc_DocId xmlns="57504d04-691e-4fc4-8f09-4f19fdbe90f6">XXJ7TYMEEKJ2-469-219</_dlc_DocId>
    <_dlc_DocIdUrl xmlns="57504d04-691e-4fc4-8f09-4f19fdbe90f6">
      <Url>https://vip.gov.mari.ru/minles/_layouts/DocIdRedir.aspx?ID=XXJ7TYMEEKJ2-469-219</Url>
      <Description>XXJ7TYMEEKJ2-469-219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6C59D0-4BE4-4693-B40B-38F7FD44BF4A}"/>
</file>

<file path=customXml/itemProps2.xml><?xml version="1.0" encoding="utf-8"?>
<ds:datastoreItem xmlns:ds="http://schemas.openxmlformats.org/officeDocument/2006/customXml" ds:itemID="{16681E0B-E79E-4275-835F-18F5AABCD32A}"/>
</file>

<file path=customXml/itemProps3.xml><?xml version="1.0" encoding="utf-8"?>
<ds:datastoreItem xmlns:ds="http://schemas.openxmlformats.org/officeDocument/2006/customXml" ds:itemID="{DC3D2615-2AC4-49FC-9AD0-51287348DA93}"/>
</file>

<file path=customXml/itemProps4.xml><?xml version="1.0" encoding="utf-8"?>
<ds:datastoreItem xmlns:ds="http://schemas.openxmlformats.org/officeDocument/2006/customXml" ds:itemID="{932220AF-2D63-4A65-ABB4-A6590491CC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изменения лесохозяйственного регламента Оршанского лесничества</vt:lpstr>
    </vt:vector>
  </TitlesOfParts>
  <Company>Minles</Company>
  <LinksUpToDate>false</LinksUpToDate>
  <CharactersWithSpaces>6123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изменения лесохозяйственного регламента Куярского лесничества</dc:title>
  <dc:subject/>
  <dc:creator>Гнутова</dc:creator>
  <cp:keywords/>
  <dc:description/>
  <cp:lastModifiedBy>vost1</cp:lastModifiedBy>
  <cp:revision>3</cp:revision>
  <cp:lastPrinted>2018-05-04T09:08:00Z</cp:lastPrinted>
  <dcterms:created xsi:type="dcterms:W3CDTF">2018-08-08T08:55:00Z</dcterms:created>
  <dcterms:modified xsi:type="dcterms:W3CDTF">2018-08-08T08:59:00Z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cbc989a3-2b5b-4460-8b3f-b6fe4e3b9c25</vt:lpwstr>
  </property>
</Properties>
</file>